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C05" w:rsidRDefault="008F3C05" w:rsidP="008F3C05">
      <w:pPr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</w:pPr>
      <w:r w:rsidRPr="008F3C05">
        <w:rPr>
          <w:rFonts w:ascii="Times New Roman" w:eastAsia="Times New Roman" w:hAnsi="Times New Roman" w:cs="Times New Roman"/>
          <w:b/>
          <w:bCs/>
          <w:sz w:val="24"/>
          <w:szCs w:val="36"/>
          <w:lang w:eastAsia="ru-RU"/>
        </w:rPr>
        <w:t xml:space="preserve">МИНИСТЕРСТВО ОБРАЗОВАНИЯ И НАУКИ РОССИЙСКОЙ ФЕДЕРАЦИИ  ДЕПАРТАМЕНТ ОБЩЕГО ОБРАЗОВАНИЯ </w:t>
      </w:r>
    </w:p>
    <w:p w:rsidR="008F3C05" w:rsidRDefault="008F3C05" w:rsidP="008F3C05">
      <w:pPr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36"/>
          <w:lang w:eastAsia="ru-RU"/>
        </w:rPr>
      </w:pPr>
    </w:p>
    <w:p w:rsidR="008F3C05" w:rsidRPr="008F3C05" w:rsidRDefault="008F3C05" w:rsidP="008F3C05">
      <w:pPr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36"/>
          <w:lang w:eastAsia="ru-RU"/>
        </w:rPr>
      </w:pPr>
      <w:r w:rsidRPr="008F3C05">
        <w:rPr>
          <w:rFonts w:ascii="Times New Roman" w:eastAsia="Times New Roman" w:hAnsi="Times New Roman" w:cs="Times New Roman"/>
          <w:b/>
          <w:bCs/>
          <w:sz w:val="24"/>
          <w:szCs w:val="36"/>
          <w:lang w:eastAsia="ru-RU"/>
        </w:rPr>
        <w:t xml:space="preserve">ПИСЬМО </w:t>
      </w:r>
    </w:p>
    <w:p w:rsidR="008F3C05" w:rsidRDefault="008F3C05" w:rsidP="008F3C05">
      <w:pPr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36"/>
          <w:lang w:eastAsia="ru-RU"/>
        </w:rPr>
      </w:pPr>
      <w:r w:rsidRPr="008F3C05">
        <w:rPr>
          <w:rFonts w:ascii="Times New Roman" w:eastAsia="Times New Roman" w:hAnsi="Times New Roman" w:cs="Times New Roman"/>
          <w:b/>
          <w:bCs/>
          <w:sz w:val="24"/>
          <w:szCs w:val="36"/>
          <w:lang w:eastAsia="ru-RU"/>
        </w:rPr>
        <w:t>от 28 февраля 2014 г. N 08-249   КОММЕНТАРИИ К ФГОС ДОШКОЛЬНОГО ОБРАЗОВАНИЯ</w:t>
      </w:r>
    </w:p>
    <w:p w:rsidR="008F3C05" w:rsidRPr="008F3C05" w:rsidRDefault="008F3C05" w:rsidP="008F3C05">
      <w:pPr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36"/>
          <w:lang w:eastAsia="ru-RU"/>
        </w:rPr>
      </w:pPr>
    </w:p>
    <w:p w:rsidR="008F3C05" w:rsidRPr="008F3C05" w:rsidRDefault="008F3C05" w:rsidP="008F3C0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исполнение </w:t>
      </w:r>
      <w:hyperlink r:id="rId5" w:history="1">
        <w:r w:rsidRPr="008F3C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 1.3 раздела I</w:t>
        </w:r>
      </w:hyperlink>
      <w:r w:rsidRPr="008F3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Плана действий по обеспечению введения Федерального государственного образовательного стандарта дошкольного образования Министерства образования и науки Российской Федерации (утвержденного</w:t>
      </w:r>
      <w:proofErr w:type="gramStart"/>
      <w:r w:rsidRPr="008F3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8F3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ервым заместителем Министра образования и науки Российской Федерации Н.В. Третьяк 31 декабря 2013 г.) Департамент государственной политики в сфере общего образования </w:t>
      </w:r>
      <w:proofErr w:type="spellStart"/>
      <w:r w:rsidRPr="008F3C0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8F3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направляет </w:t>
      </w:r>
      <w:hyperlink r:id="rId6" w:anchor="p22" w:tooltip="Ссылка на текущий документ" w:history="1">
        <w:r w:rsidRPr="008F3C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комментарии</w:t>
        </w:r>
      </w:hyperlink>
      <w:r w:rsidRPr="008F3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отдельным вопросам введения федерального государственного образовательного </w:t>
      </w:r>
      <w:hyperlink r:id="rId7" w:history="1">
        <w:r w:rsidRPr="008F3C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стандарта</w:t>
        </w:r>
      </w:hyperlink>
      <w:r w:rsidRPr="008F3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образования, утвержденного приказом </w:t>
      </w:r>
      <w:proofErr w:type="spellStart"/>
      <w:r w:rsidRPr="008F3C0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8F3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17 октября 2013 г. N 1155 (зарегистрирован в Минюсте России 14 ноября 2013 г. N 30384).</w:t>
      </w:r>
    </w:p>
    <w:p w:rsidR="008F3C05" w:rsidRPr="008F3C05" w:rsidRDefault="008F3C05" w:rsidP="008F3C0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Настоящие </w:t>
      </w:r>
      <w:hyperlink r:id="rId8" w:anchor="p22" w:tooltip="Ссылка на текущий документ" w:history="1">
        <w:r w:rsidRPr="008F3C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комментарии</w:t>
        </w:r>
      </w:hyperlink>
      <w:r w:rsidRPr="008F3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разработаны ФГАУ "Федеральный институт развития образования" на основе вопросов, возникающих у руководителей и специалистов органов государственной власти субъектов Российской Федерации, осуществляющих государственное управление в сфере образования, руководителей образовательных организаций, реализующих образовательные программы дошкольного образования и практических работников дошкольного образования.</w:t>
      </w:r>
    </w:p>
    <w:p w:rsidR="008F3C05" w:rsidRPr="008F3C05" w:rsidRDefault="008F3C05" w:rsidP="008F3C05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C0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Департамента</w:t>
      </w:r>
    </w:p>
    <w:p w:rsidR="008F3C05" w:rsidRPr="008F3C05" w:rsidRDefault="008F3C05" w:rsidP="008F3C05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C05">
        <w:rPr>
          <w:rFonts w:ascii="Times New Roman" w:eastAsia="Times New Roman" w:hAnsi="Times New Roman" w:cs="Times New Roman"/>
          <w:sz w:val="24"/>
          <w:szCs w:val="24"/>
          <w:lang w:eastAsia="ru-RU"/>
        </w:rPr>
        <w:t>Ю.В.СМИРНОВА</w:t>
      </w:r>
    </w:p>
    <w:p w:rsidR="00A05238" w:rsidRDefault="00A05238" w:rsidP="008F3C05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238" w:rsidRDefault="00A05238" w:rsidP="008F3C05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C05" w:rsidRPr="008F3C05" w:rsidRDefault="008F3C05" w:rsidP="008F3C05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C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8F3C05" w:rsidRPr="008F3C05" w:rsidRDefault="008F3C05" w:rsidP="008F3C0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C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КОММЕНТАРИИ</w:t>
      </w:r>
    </w:p>
    <w:p w:rsidR="008F3C05" w:rsidRPr="008F3C05" w:rsidRDefault="008F3C05" w:rsidP="008F3C0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C05">
        <w:rPr>
          <w:rFonts w:ascii="Times New Roman" w:eastAsia="Times New Roman" w:hAnsi="Times New Roman" w:cs="Times New Roman"/>
          <w:sz w:val="24"/>
          <w:szCs w:val="24"/>
          <w:lang w:eastAsia="ru-RU"/>
        </w:rPr>
        <w:t>К ФЕДЕРАЛЬНОМУ ГОСУДАРСТВЕННОМУ ОБРАЗОВАТЕЛЬНОМУ СТАНДАРТУ</w:t>
      </w:r>
    </w:p>
    <w:p w:rsidR="008F3C05" w:rsidRDefault="008F3C05" w:rsidP="008F3C0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C0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ДОШКОЛЬНОГО ОБРАЗОВАНИЯ</w:t>
      </w:r>
    </w:p>
    <w:p w:rsidR="00A05238" w:rsidRPr="008F3C05" w:rsidRDefault="00A05238" w:rsidP="008F3C0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C05" w:rsidRPr="008F3C05" w:rsidRDefault="008F3C05" w:rsidP="00A05238">
      <w:pPr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3C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Комментарии к </w:t>
      </w:r>
      <w:hyperlink r:id="rId9" w:history="1">
        <w:r w:rsidRPr="00A05238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разделу I пункта 1.3 подпункта 2</w:t>
        </w:r>
      </w:hyperlink>
    </w:p>
    <w:p w:rsidR="008F3C05" w:rsidRDefault="008F3C05" w:rsidP="008F3C0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данном </w:t>
      </w:r>
      <w:hyperlink r:id="rId10" w:history="1">
        <w:r w:rsidRPr="008F3C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</w:t>
        </w:r>
      </w:hyperlink>
      <w:r w:rsidRPr="008F3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государственного образовательного стандарта дошкольного образования (далее - ФГОС </w:t>
      </w:r>
      <w:proofErr w:type="gramStart"/>
      <w:r w:rsidRPr="008F3C05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8F3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8F3C0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</w:t>
      </w:r>
      <w:proofErr w:type="gramEnd"/>
      <w:r w:rsidRPr="008F3C05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содержится указание на разные возрастные возможности детей при разработке и реализации образовательной программы (далее - Программа) в организации, осуществляющей образовательную деятельность (далее - Организация). На практике чаще всего (в условиях организации одновозрастных групп) Программа формируется для детей разного возраста, с разбивкой на этапы освоения: начальный - для детей раннего (младенческого) возраста, завершающий - старшего дошкольного возраста. Разнообразие возрастных возможностей детей требует создания разных условий, что учитывается требованиями Стандарта. В то же время, данная норма фиксирует приоритет индивидуальных возможностей и интересов ребенка перед содержанием Программы на том или ином этапе ее освоения в группе детей, например, при появлении ребенка в группе детского сада в середине/конце освоения Программы группой. В этом случае педагоги должны ориентироваться на интересы, возможности и склонности ребенка, а не на содержание текущего этапа Программы.</w:t>
      </w:r>
    </w:p>
    <w:p w:rsidR="00A05238" w:rsidRPr="008F3C05" w:rsidRDefault="00A05238" w:rsidP="008F3C0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C05" w:rsidRPr="008F3C05" w:rsidRDefault="008F3C05" w:rsidP="00A05238">
      <w:pPr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3C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Комментарии к </w:t>
      </w:r>
      <w:hyperlink r:id="rId11" w:history="1">
        <w:r w:rsidRPr="00A05238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разделу II пункта 2.2</w:t>
        </w:r>
      </w:hyperlink>
    </w:p>
    <w:p w:rsidR="008F3C05" w:rsidRPr="008F3C05" w:rsidRDefault="008F3C05" w:rsidP="008F3C0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данным </w:t>
      </w:r>
      <w:hyperlink r:id="rId12" w:history="1">
        <w:r w:rsidRPr="008F3C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</w:t>
        </w:r>
      </w:hyperlink>
      <w:r w:rsidRPr="008F3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Стандарта, а также с </w:t>
      </w:r>
      <w:hyperlink r:id="rId13" w:history="1">
        <w:r w:rsidRPr="008F3C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13</w:t>
        </w:r>
      </w:hyperlink>
      <w:r w:rsidRPr="008F3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(приказ </w:t>
      </w:r>
      <w:proofErr w:type="spellStart"/>
      <w:r w:rsidRPr="008F3C0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8F3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30 августа 2013 г. N 1014) группы различной направленности (общеразвивающей, компенсирующей, оздоровительной или комбинированной), </w:t>
      </w:r>
      <w:proofErr w:type="gramStart"/>
      <w:r w:rsidRPr="008F3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являющиеся структурными подразделениями дошкольной образовательной организации </w:t>
      </w:r>
      <w:r w:rsidRPr="008F3C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(далее - ДОО) и ведущие образовательную деятельность, могут реализовывать разные образовательные программы</w:t>
      </w:r>
      <w:proofErr w:type="gramEnd"/>
      <w:r w:rsidRPr="008F3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требованиями ФГОС </w:t>
      </w:r>
      <w:proofErr w:type="gramStart"/>
      <w:r w:rsidRPr="008F3C05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8F3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Pr="008F3C0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F3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учетом примерных основных образовательных программ дошкольного образования. При реализации нескольких образовательных программ дошкольного образования каждая из них должна быть утверждена Организацией и соответствовать требованиям </w:t>
      </w:r>
      <w:hyperlink r:id="rId14" w:history="1">
        <w:r w:rsidRPr="008F3C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 9 статьи 2</w:t>
        </w:r>
      </w:hyperlink>
      <w:r w:rsidRPr="008F3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"Об образовании в Российской Федерации" от 29 декабря 2012 г. N 273-ФЗ (далее - Закон). При этом</w:t>
      </w:r>
      <w:proofErr w:type="gramStart"/>
      <w:r w:rsidRPr="008F3C0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8F3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образовательная программа для отдельной группы ДОО разрабатывается с использованием примерной основной образовательной программы, обязательная часть образовательной программы группы в соответствии с </w:t>
      </w:r>
      <w:hyperlink r:id="rId15" w:history="1">
        <w:r w:rsidRPr="008F3C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2.12</w:t>
        </w:r>
      </w:hyperlink>
      <w:r w:rsidRPr="008F3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ФГОС ДО может быть оформлена в виде ссылки на соответствующую примерную основную образовательную программу. </w:t>
      </w:r>
      <w:proofErr w:type="gramStart"/>
      <w:r w:rsidRPr="008F3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программы, формируемая участниками образовательных отношений, в соответствии с </w:t>
      </w:r>
      <w:hyperlink r:id="rId16" w:history="1">
        <w:r w:rsidRPr="008F3C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2.12</w:t>
        </w:r>
      </w:hyperlink>
      <w:r w:rsidRPr="008F3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ФГОС ДО также может быть оформлена в виде ссылки на соответствующую методическую литературу, представляющую парциальные программы и/или методические разработки, используемые группой при реализации этой части программы.</w:t>
      </w:r>
      <w:proofErr w:type="gramEnd"/>
    </w:p>
    <w:p w:rsidR="008F3C05" w:rsidRDefault="008F3C05" w:rsidP="008F3C0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образовательная программа группы разрабатывается исключительно на основании требований ФГОС ДО без учета примерной (примерных) программ, то обязательная часть и часть, формируемая участниками образовательного процесса, разрабатываются в соответствии с требованиями </w:t>
      </w:r>
      <w:hyperlink r:id="rId17" w:history="1">
        <w:r w:rsidRPr="008F3C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 2.11</w:t>
        </w:r>
      </w:hyperlink>
      <w:r w:rsidRPr="008F3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ФГОС </w:t>
      </w:r>
      <w:proofErr w:type="gramStart"/>
      <w:r w:rsidRPr="008F3C05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8F3C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5238" w:rsidRPr="008F3C05" w:rsidRDefault="00A05238" w:rsidP="008F3C0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C05" w:rsidRPr="008F3C05" w:rsidRDefault="008F3C05" w:rsidP="00A05238">
      <w:pPr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3C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Комментарии к </w:t>
      </w:r>
      <w:hyperlink r:id="rId18" w:history="1">
        <w:r w:rsidRPr="00A05238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разделу II пункта 2.5</w:t>
        </w:r>
      </w:hyperlink>
    </w:p>
    <w:p w:rsidR="008F3C05" w:rsidRPr="008F3C05" w:rsidRDefault="008F3C05" w:rsidP="008F3C0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</w:t>
      </w:r>
      <w:hyperlink r:id="rId19" w:history="1">
        <w:r w:rsidRPr="008F3C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норма</w:t>
        </w:r>
      </w:hyperlink>
      <w:r w:rsidRPr="008F3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предполагает, что при разработке образовательной программы (программ) конкретной Организации могут использоваться примерные основные образовательные программы дошкольного образования, входящие в реестр примерных основных образовательных программ (</w:t>
      </w:r>
      <w:hyperlink r:id="rId20" w:history="1">
        <w:r w:rsidRPr="008F3C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12</w:t>
        </w:r>
      </w:hyperlink>
      <w:r w:rsidRPr="008F3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Закона). Организация (группа) может разрабатывать программы самостоятельно, не опираясь на какую (какие</w:t>
      </w:r>
      <w:proofErr w:type="gramStart"/>
      <w:r w:rsidRPr="008F3C05">
        <w:rPr>
          <w:rFonts w:ascii="Times New Roman" w:eastAsia="Times New Roman" w:hAnsi="Times New Roman" w:cs="Times New Roman"/>
          <w:sz w:val="24"/>
          <w:szCs w:val="24"/>
          <w:lang w:eastAsia="ru-RU"/>
        </w:rPr>
        <w:t>)-</w:t>
      </w:r>
      <w:proofErr w:type="gramEnd"/>
      <w:r w:rsidRPr="008F3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примерные программы. Употребленный в данном </w:t>
      </w:r>
      <w:hyperlink r:id="rId21" w:history="1">
        <w:r w:rsidRPr="008F3C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</w:t>
        </w:r>
      </w:hyperlink>
      <w:r w:rsidRPr="008F3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в </w:t>
      </w:r>
      <w:hyperlink r:id="rId22" w:history="1">
        <w:r w:rsidRPr="008F3C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Законе</w:t>
        </w:r>
      </w:hyperlink>
      <w:r w:rsidRPr="008F3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термин "с учетом" означает право и предоставленную Организации возможность ознакомиться с существующими примерными программами, оценить их пригодность для своей образовательной деятельности и принять решение об использовании или неиспользовании данных примерных программ при разработке программы (программ) ДОО.</w:t>
      </w:r>
    </w:p>
    <w:p w:rsidR="008F3C05" w:rsidRPr="008F3C05" w:rsidRDefault="008F3C05" w:rsidP="008F3C0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 режима работы дошкольной группы осуществляется Организацией самостоятельно (с учетом объема решаемых задач, мнений участников образовательных отношений). Таким </w:t>
      </w:r>
      <w:proofErr w:type="gramStart"/>
      <w:r w:rsidRPr="008F3C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</w:t>
      </w:r>
      <w:proofErr w:type="gramEnd"/>
      <w:r w:rsidRPr="008F3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обеспечивается соответствие организационных особенностей реализации Программы ее содержанию. Для обеспечения бюджетного финансирования всего времени работы педагогического и учебно-вспомогательного персонала в группе продолжительность реализации Программы в сутки должна соответствовать выбранному режиму работы группы, что должно быть отражено в Программе. При функционировании в Организации групп с несколькими различными режимами пребывания детей Программа должна учитывать возможность ее реализации в соответствующих группах, либо для каждого режима должны быть разработаны соответствующие программы (при этом различия этих программ могут быть незначительны). Право реализации нескольких основных общеобразовательных программ закреплено </w:t>
      </w:r>
      <w:hyperlink r:id="rId23" w:history="1">
        <w:r w:rsidRPr="008F3C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12</w:t>
        </w:r>
      </w:hyperlink>
      <w:r w:rsidRPr="008F3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Закона. Программа может соответствовать любому режиму работы группы, не превышающему 14 часов в сутки. В случае</w:t>
      </w:r>
      <w:proofErr w:type="gramStart"/>
      <w:r w:rsidRPr="008F3C0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8F3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режим работы группы превышает 14 часов в сутки, Программа реализуется не более 14 часов от всего времени пребывания детей.</w:t>
      </w:r>
    </w:p>
    <w:p w:rsidR="008F3C05" w:rsidRDefault="008F3C05" w:rsidP="008F3C0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программы не подразумевает ограничений на оказание дополнительных платных образовательных услуг воспитанникам. </w:t>
      </w:r>
      <w:proofErr w:type="gramStart"/>
      <w:r w:rsidRPr="008F3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воспитанниками таких услуг должно регламентироваться договорами (в соответствии с утвержденной примерной формой договора об образовании по образовательным программам дошкольного образования, </w:t>
      </w:r>
      <w:hyperlink r:id="rId24" w:history="1">
        <w:r w:rsidRPr="008F3C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</w:t>
        </w:r>
      </w:hyperlink>
      <w:r w:rsidRPr="008F3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3C0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8F3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13 января 2014 г. N 8 (направлен в Минюст России на государственную регистрацию).</w:t>
      </w:r>
      <w:proofErr w:type="gramEnd"/>
      <w:r w:rsidRPr="008F3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если Программа реализуется в течение всего времени пребывания детей в Организации (продолжительность работы группы соответствует продолжительности реализации Программы) получение </w:t>
      </w:r>
      <w:r w:rsidRPr="008F3C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воспитанником дополнительной платной услуги может осуществляться одновременно с реализацией Программы в группе при условии фактического отсутствия воспитанника в группе. Поскольку дошкольное образование не является обязательным, родители (законные представители) воспитанника используют свое право на выбор формы получения ребенком образования и Организации, осуществляющей образовательную деятельность. При этом, в случае если хотя бы один ребенок фактически остается в группе, реализация Программы в ней не прекращается, прерывается лишь получение образования воспитанником, получающим дополнительную услугу. Поскольку дополнительное образование детей также является важным элементом развития детей, и ограничение их в его получении неконституционно, Организация не может повлиять на решение родителей о порядке посещения ребенком дошкольной группы. Независимо от количества детей в группе для обеспечения реализации Программы требуется </w:t>
      </w:r>
      <w:proofErr w:type="gramStart"/>
      <w:r w:rsidRPr="008F3C0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</w:t>
      </w:r>
      <w:proofErr w:type="gramEnd"/>
      <w:r w:rsidRPr="008F3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необходимые кадровые условия. При этом финансовое обеспечение кадровых условий определяется в зависимости от нормативного количества детей в группе. Следовательно, временное отсутствие ребенка в группе по причине получения дополнительной образовательной услуги не может рассматриваться в качестве основания для пересмотра нормативов финансирования. Также, фактическое финансирование реализации Программы через обеспечение создания требуемых условий означает, что временное отсутствие ребенка в группе, не влияющее на изменение условий реализации Программы, не должно рассматриваться как нецелевое использование бюджетных средств. В то же время, вопрос параллельного освоения Программы и дополнительных общеобразовательных программ в одной Организации должен регулироваться локальными нормативными правовыми актами такой Организации.</w:t>
      </w:r>
    </w:p>
    <w:p w:rsidR="00A05238" w:rsidRPr="008F3C05" w:rsidRDefault="00A05238" w:rsidP="008F3C0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C05" w:rsidRPr="008F3C05" w:rsidRDefault="008F3C05" w:rsidP="00A05238">
      <w:pPr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3C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Комментарии к </w:t>
      </w:r>
      <w:hyperlink r:id="rId25" w:history="1">
        <w:r w:rsidRPr="00A05238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разделу II пункта 2.7 (первый абзац)</w:t>
        </w:r>
      </w:hyperlink>
    </w:p>
    <w:p w:rsidR="008F3C05" w:rsidRPr="008F3C05" w:rsidRDefault="008F3C05" w:rsidP="008F3C0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Указанная </w:t>
      </w:r>
      <w:hyperlink r:id="rId26" w:history="1">
        <w:r w:rsidRPr="008F3C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норма</w:t>
        </w:r>
      </w:hyperlink>
      <w:r w:rsidRPr="008F3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означает, что содержание образовательной программы (программ) ДОО не должно быть заранее расписано по конкретным образовательным областям, поскольку оно определяется конкретной ситуацией в группе, а именно: индивидуальными склонностями детей, их интересами, особенностями развития. Педагоги, работающие по программам, ориентированным на ребенка, обычно формируют содержание по ходу образовательной деятельности, решая задачи развития детей в зависимости от сложившейся образовательной ситуации, опираясь на интересы отдельного ребенка или группы детей. Это означает, что конкретное содержание образовательной программы </w:t>
      </w:r>
      <w:proofErr w:type="gramStart"/>
      <w:r w:rsidRPr="008F3C0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выполняет роль</w:t>
      </w:r>
      <w:proofErr w:type="gramEnd"/>
      <w:r w:rsidRPr="008F3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 развития, подбирается по мере постановки и решения развивающих задач и не всегда может быть задано заранее. Кроме того, на практике конкретное содержание образовательной деятельности обычно обеспечивает развитие детей одновременно в разных областях - например, в области социально-коммуникативного, познавательного и речевого развития, или социально-коммуникативного, художественно эстетического и физического развития и т.д. Таким образом, определенная образовательная технология или содержательное наполнение образовательной деятельности часто связано с работой педагога одновременно в разных образовательных областях.</w:t>
      </w:r>
    </w:p>
    <w:p w:rsidR="008F3C05" w:rsidRPr="008F3C05" w:rsidRDefault="008F3C05" w:rsidP="008F3C0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C0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 же время, существуют примерные программы, которые подробно расписывают определенное образовательное содержание. Если Организация принимает за основу своей Программы такую примерную программу, следует сделать ссылку именно на эту Программу.</w:t>
      </w:r>
    </w:p>
    <w:p w:rsidR="00A05238" w:rsidRDefault="00A05238" w:rsidP="00A05238">
      <w:pPr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5238" w:rsidRDefault="00A05238" w:rsidP="00A05238">
      <w:pPr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3C05" w:rsidRPr="008F3C05" w:rsidRDefault="008F3C05" w:rsidP="00A05238">
      <w:pPr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3C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Комментарии к </w:t>
      </w:r>
      <w:hyperlink r:id="rId27" w:history="1">
        <w:r w:rsidRPr="00A05238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разделу II пункта 2.9 (второй абзац)</w:t>
        </w:r>
      </w:hyperlink>
    </w:p>
    <w:p w:rsidR="008F3C05" w:rsidRDefault="008F3C05" w:rsidP="008F3C0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</w:t>
      </w:r>
      <w:hyperlink r:id="rId28" w:history="1">
        <w:r w:rsidRPr="008F3C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</w:t>
        </w:r>
      </w:hyperlink>
      <w:r w:rsidRPr="008F3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ФГОС </w:t>
      </w:r>
      <w:proofErr w:type="gramStart"/>
      <w:r w:rsidRPr="008F3C05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8F3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подчеркивает </w:t>
      </w:r>
      <w:proofErr w:type="gramStart"/>
      <w:r w:rsidRPr="008F3C05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взаимодополняющий</w:t>
      </w:r>
      <w:proofErr w:type="gramEnd"/>
      <w:r w:rsidRPr="008F3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 детского развития в пяти образовательных областях.</w:t>
      </w:r>
    </w:p>
    <w:p w:rsidR="00A05238" w:rsidRPr="008F3C05" w:rsidRDefault="00A05238" w:rsidP="008F3C0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CBE" w:rsidRDefault="00717CBE" w:rsidP="00A05238">
      <w:pPr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7CBE" w:rsidRDefault="00717CBE" w:rsidP="00A05238">
      <w:pPr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3C05" w:rsidRPr="008F3C05" w:rsidRDefault="008F3C05" w:rsidP="00A05238">
      <w:pPr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3C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Комментарии к </w:t>
      </w:r>
      <w:hyperlink r:id="rId29" w:history="1">
        <w:r w:rsidRPr="00A05238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разделу II пункта 2.10</w:t>
        </w:r>
      </w:hyperlink>
    </w:p>
    <w:p w:rsidR="008F3C05" w:rsidRDefault="008F3C05" w:rsidP="008F3C0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Соотношение частей образовательной программы носит рекомендательный характер и призвано примерно </w:t>
      </w:r>
      <w:proofErr w:type="gramStart"/>
      <w:r w:rsidRPr="008F3C0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оценить</w:t>
      </w:r>
      <w:proofErr w:type="gramEnd"/>
      <w:r w:rsidRPr="008F3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пропорцию между обязательной частью программы и частью, формируемой участниками образовательных отношений. Надо иметь в виду, что необязательный характер уровня дошкольного образования не позволяет устанавливать жесткое соотношение частей программы ДОО. Стандарт ориентирован на поддержку образовательной деятельности ДОО как программы позитивной социализации и индивидуализации детей дошкольного возраста, предполагающей организацию образовательной деятельности в зависимости от индивидуальных особенностей каждого ребенка, что затрудняет строгое определение объема обязательной части программы в ДОО.</w:t>
      </w:r>
    </w:p>
    <w:p w:rsidR="00A05238" w:rsidRPr="008F3C05" w:rsidRDefault="00A05238" w:rsidP="008F3C0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C05" w:rsidRPr="008F3C05" w:rsidRDefault="008F3C05" w:rsidP="00A05238">
      <w:pPr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3C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Комментарии к </w:t>
      </w:r>
      <w:hyperlink r:id="rId30" w:history="1">
        <w:r w:rsidRPr="00A05238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разделу III пункта 3.1</w:t>
        </w:r>
      </w:hyperlink>
    </w:p>
    <w:p w:rsidR="008F3C05" w:rsidRPr="008F3C05" w:rsidRDefault="008F3C05" w:rsidP="008F3C0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данном </w:t>
      </w:r>
      <w:hyperlink r:id="rId31" w:history="1">
        <w:r w:rsidRPr="008F3C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</w:t>
        </w:r>
      </w:hyperlink>
      <w:r w:rsidRPr="008F3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употребляются два сходных термина, которые, тем не менее, относятся к разному содержанию и которые следует различать: "развивающая предметно-пространственная среда" и "образовательная среда".</w:t>
      </w:r>
    </w:p>
    <w:p w:rsidR="008F3C05" w:rsidRPr="008F3C05" w:rsidRDefault="008F3C05" w:rsidP="008F3C0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C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Развивающая предметно-пространственная среда - это специфические для каждой Программы Организации (группы) образовательное оборудование, материалы, мебель и т.п., в сочетании с определенными принципами разделения пространства Организации (группы).</w:t>
      </w:r>
    </w:p>
    <w:p w:rsidR="008F3C05" w:rsidRDefault="008F3C05" w:rsidP="008F3C0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C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образовательной средой подразумевается весь комплекс условий, которые обеспечивают развитие детей в дошкольной образовательной организации, в том числе развивающая предметно-пространственная среда, взаимодействие между педагогами и детьми, детская игра, развивающее предметное содержание образовательных областей и другие условия, перечисленные в Стандарте.</w:t>
      </w:r>
    </w:p>
    <w:p w:rsidR="00A05238" w:rsidRPr="008F3C05" w:rsidRDefault="00A05238" w:rsidP="008F3C0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C05" w:rsidRPr="008F3C05" w:rsidRDefault="008F3C05" w:rsidP="00A05238">
      <w:pPr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3C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Комментарии к </w:t>
      </w:r>
      <w:hyperlink r:id="rId32" w:history="1">
        <w:r w:rsidRPr="00A05238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разделу III пункта 3.2.2</w:t>
        </w:r>
      </w:hyperlink>
      <w:r w:rsidRPr="008F3C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к </w:t>
      </w:r>
      <w:hyperlink r:id="rId33" w:history="1">
        <w:r w:rsidRPr="00A05238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3.4.4</w:t>
        </w:r>
      </w:hyperlink>
    </w:p>
    <w:p w:rsidR="008F3C05" w:rsidRPr="008F3C05" w:rsidRDefault="008F3C05" w:rsidP="008F3C0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34" w:history="1">
        <w:r w:rsidRPr="008F3C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3 статьи 79</w:t>
        </w:r>
      </w:hyperlink>
      <w:r w:rsidRPr="008F3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под специальными условиями для получения </w:t>
      </w:r>
      <w:proofErr w:type="gramStart"/>
      <w:r w:rsidRPr="008F3C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proofErr w:type="gramEnd"/>
      <w:r w:rsidRPr="008F3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обучающимися с ограниченными возможностями здоровья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</w:t>
      </w:r>
      <w:proofErr w:type="gramStart"/>
      <w:r w:rsidRPr="008F3C0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необходимую техническую помощь, проведение групповых и индивидуальных коррекционных занятий, обеспечение доступа в здания Организаций и другие условия, без которых невозможно или затруднено освоение Программ обучающимися с ограниченными возможностями здоровья.</w:t>
      </w:r>
      <w:proofErr w:type="gramEnd"/>
    </w:p>
    <w:p w:rsidR="008F3C05" w:rsidRPr="008F3C05" w:rsidRDefault="008F3C05" w:rsidP="008F3C0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</w:t>
      </w:r>
      <w:hyperlink r:id="rId35" w:history="1">
        <w:r w:rsidRPr="008F3C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8F3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24 ноября 1995 г. N 181-ФЗ "О социальной защите инвалидов в Российской Федерации" (далее - Федеральный закон N 181-ФЗ) специальные условия должны быть внесены в индивидуальную программу реабилитации инвалида (далее - ИПР). ИПР является обязательной для исполнения всеми без исключения органами и организациями. </w:t>
      </w:r>
      <w:hyperlink r:id="rId36" w:history="1">
        <w:r w:rsidRPr="008F3C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Порядок</w:t>
        </w:r>
      </w:hyperlink>
      <w:r w:rsidRPr="008F3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разработки индивидуальной программы реабилитации инвалида утвержден приказом Министерства здравоохранения и социального развития Российской Федерации от 4 августа 2008 г. N 379н.</w:t>
      </w:r>
    </w:p>
    <w:p w:rsidR="008F3C05" w:rsidRDefault="008F3C05" w:rsidP="008F3C0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F3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и содержание услуг ассистента (помощника), оказывающего обучающимся необходимую техническую помощь, определяются Индивидуальной </w:t>
      </w:r>
      <w:hyperlink r:id="rId37" w:history="1">
        <w:r w:rsidRPr="008F3C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программой</w:t>
        </w:r>
      </w:hyperlink>
      <w:r w:rsidRPr="008F3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реабилитации инвалида (перечень реабилитационных мероприятий, направленных на восстановление способностей инвалида к бытовой, общественной, профессиональной деятельности в соответствии со структурой его потребностей, кругом интересов и уровнем притязаний (Постановление Министерства труда и социального развития Российской Федерации от 14 декабря 1996 г. N 14).</w:t>
      </w:r>
      <w:proofErr w:type="gramEnd"/>
    </w:p>
    <w:p w:rsidR="00A05238" w:rsidRPr="008F3C05" w:rsidRDefault="00A05238" w:rsidP="008F3C0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CBE" w:rsidRDefault="00717CBE" w:rsidP="00A05238">
      <w:pPr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7CBE" w:rsidRDefault="00717CBE" w:rsidP="00A05238">
      <w:pPr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3C05" w:rsidRPr="008F3C05" w:rsidRDefault="008F3C05" w:rsidP="00A05238">
      <w:pPr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3C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Комментарии к </w:t>
      </w:r>
      <w:hyperlink r:id="rId38" w:history="1">
        <w:r w:rsidRPr="00A05238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разделу III пункта 3.2.3</w:t>
        </w:r>
      </w:hyperlink>
    </w:p>
    <w:p w:rsidR="008F3C05" w:rsidRPr="008F3C05" w:rsidRDefault="008F3C05" w:rsidP="008F3C0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индивидуального развития детей представлена в Стандарте в двух формах диагностики - педагогической и психологической. Под педагогической диагностикой понимается такая оценка развития детей, которая необходима педагогу, непосредственно работающему с детьми, для получения "обратной связи" в процессе взаимодействия с ребенком или с группой детей. При этом согласно данной </w:t>
      </w:r>
      <w:hyperlink r:id="rId39" w:history="1">
        <w:r w:rsidRPr="008F3C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</w:t>
        </w:r>
      </w:hyperlink>
      <w:r w:rsidRPr="008F3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Стандарта такая оценка индивидуального развития детей, прежде всего, является профессиональным инструментом педагога, которым он может воспользоваться при необходимости получения им информации об уровне актуального развития ребенка или о динамике такого развития по мере реализации Программы.</w:t>
      </w:r>
    </w:p>
    <w:p w:rsidR="008F3C05" w:rsidRPr="008F3C05" w:rsidRDefault="008F3C05" w:rsidP="008F3C0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40" w:history="1">
        <w:r w:rsidRPr="008F3C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</w:t>
        </w:r>
      </w:hyperlink>
      <w:r w:rsidRPr="008F3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предусмотрены задачи, для решения которых могут использоваться результаты педагогической диагностики:</w:t>
      </w:r>
    </w:p>
    <w:p w:rsidR="008F3C05" w:rsidRPr="008F3C05" w:rsidRDefault="008F3C05" w:rsidP="008F3C0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C05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индивидуализация образования, которая может предполагать поддержку ребенка, построение его образовательной траектории или коррекцию его развития в рамках профессиональной компетенции педагога;</w:t>
      </w:r>
    </w:p>
    <w:p w:rsidR="008F3C05" w:rsidRPr="008F3C05" w:rsidRDefault="008F3C05" w:rsidP="008F3C0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C05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оптимизация работы с группой детей.</w:t>
      </w:r>
    </w:p>
    <w:p w:rsidR="008F3C05" w:rsidRPr="008F3C05" w:rsidRDefault="008F3C05" w:rsidP="008F3C0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C0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имеет право по собственному выбору или на основе консультаций со специалистами использовать имеющиеся различные рекомендации по проведению такой оценки в рамках педагогической диагностики в группе Организации или проводить ее самостоятельно. Данные, полученные в результате такой оценки, также являются профессиональными материалами самого педагога и не подлежат проверке в процессе контроля и надзора. Та или иная степень обязательности проведения педагогом педагогической диагностики определяется Программой. При этом проведение педагогической диагностики не может быть вменено в обязанность педагогу, если не созданы условия для ее проведения, включая обеспечение специального обучения. Контроль за эффективностью деятельности педагога, которая, в том числе, может включать педагогическую оценку, может проводиться в процессе независимой оценки качества образования в Организации (</w:t>
      </w:r>
      <w:hyperlink r:id="rId41" w:history="1">
        <w:r w:rsidRPr="008F3C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 4 пункта 1.7</w:t>
        </w:r>
      </w:hyperlink>
      <w:r w:rsidRPr="008F3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ФГОС </w:t>
      </w:r>
      <w:proofErr w:type="gramStart"/>
      <w:r w:rsidRPr="008F3C05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8F3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hyperlink r:id="rId42" w:history="1">
        <w:proofErr w:type="gramStart"/>
        <w:r w:rsidRPr="008F3C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</w:t>
        </w:r>
        <w:proofErr w:type="gramEnd"/>
        <w:r w:rsidRPr="008F3C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95</w:t>
        </w:r>
      </w:hyperlink>
      <w:r w:rsidRPr="008F3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Закона).</w:t>
      </w:r>
    </w:p>
    <w:p w:rsidR="008F3C05" w:rsidRPr="008F3C05" w:rsidRDefault="008F3C05" w:rsidP="008F3C0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C05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Психологическую диагностику индивидуального развития ребенка проводят по мере необходимости квалифицированные специалисты - психологи и/или педагоги-психологи. Ее результаты используются для квалифицированной коррекции развития детей или для решения задач психологического сопровождения развития ребенка (группы детей).</w:t>
      </w:r>
    </w:p>
    <w:p w:rsidR="008F3C05" w:rsidRPr="008F3C05" w:rsidRDefault="008F3C05" w:rsidP="008F3C0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C0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ребенка в психологической диагностике в обязательном порядке требуется согласие его родителей (законных представителей). Если Организация является экспериментальной площадкой (участником) относительно длительной исследовательской программы, этот факт должен быть отражен в Договоре между Организацией и родителями (законными представителями) ребенка с целью получения их информированного согласия на постоянное исследование развития ребенка.</w:t>
      </w:r>
    </w:p>
    <w:p w:rsidR="008F3C05" w:rsidRPr="008F3C05" w:rsidRDefault="008F3C05" w:rsidP="008F3C0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43" w:history="1">
        <w:r w:rsidRPr="008F3C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Положением</w:t>
        </w:r>
      </w:hyperlink>
      <w:r w:rsidRPr="008F3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</w:t>
      </w:r>
      <w:proofErr w:type="spellStart"/>
      <w:r w:rsidRPr="008F3C05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психолого-медико-педагогической</w:t>
      </w:r>
      <w:proofErr w:type="spellEnd"/>
      <w:r w:rsidRPr="008F3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комиссии, утвержденным приказом </w:t>
      </w:r>
      <w:proofErr w:type="spellStart"/>
      <w:r w:rsidRPr="008F3C0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8F3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20 сентября 2013 г. N 1082, ребенку с ограниченными возможностями здоровья необходимо пройти обследование на заседании </w:t>
      </w:r>
      <w:proofErr w:type="spellStart"/>
      <w:r w:rsidRPr="008F3C05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психолого-медико-педагогической</w:t>
      </w:r>
      <w:proofErr w:type="spellEnd"/>
      <w:r w:rsidRPr="008F3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(далее - ПМПК) и получить рекомендации.</w:t>
      </w:r>
    </w:p>
    <w:p w:rsidR="008F3C05" w:rsidRPr="008F3C05" w:rsidRDefault="008F3C05" w:rsidP="008F3C0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44" w:history="1">
        <w:r w:rsidRPr="008F3C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10</w:t>
        </w:r>
      </w:hyperlink>
      <w:r w:rsidRPr="008F3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вышеуказанного Положения основными направлениями деятельности комиссии являются:</w:t>
      </w:r>
    </w:p>
    <w:p w:rsidR="008F3C05" w:rsidRPr="008F3C05" w:rsidRDefault="008F3C05" w:rsidP="008F3C0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C0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проведение обследования детей в возрасте от 0 до 18 лет в целях своевременного выявления особенностей в физическом и (или) психическом развитии и (или) отклонений в поведении детей;</w:t>
      </w:r>
    </w:p>
    <w:p w:rsidR="008F3C05" w:rsidRPr="008F3C05" w:rsidRDefault="008F3C05" w:rsidP="008F3C0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подготовка по результатам обследования рекомендаций по оказанию детям </w:t>
      </w:r>
      <w:proofErr w:type="spellStart"/>
      <w:r w:rsidRPr="008F3C05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психолого-медико-педагогической</w:t>
      </w:r>
      <w:proofErr w:type="spellEnd"/>
      <w:r w:rsidRPr="008F3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помощи и организации их обучения и воспитания, подтверждение, уточнение или изменение ранее данных комиссией рекомендаций;</w:t>
      </w:r>
    </w:p>
    <w:p w:rsidR="008F3C05" w:rsidRPr="008F3C05" w:rsidRDefault="008F3C05" w:rsidP="008F3C0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оказание консультативной помощи родителям (законным представителям) детей, работникам образовательных организаций, организаций, осуществляющих социальное обслуживание, медицинских организаций, других организаций по вопросам воспитания, </w:t>
      </w:r>
      <w:r w:rsidRPr="008F3C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обучения и коррекции нарушений развития детей с ограниченными возможностями здоровья и (или) </w:t>
      </w:r>
      <w:proofErr w:type="spellStart"/>
      <w:r w:rsidRPr="008F3C0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девиантным</w:t>
      </w:r>
      <w:proofErr w:type="spellEnd"/>
      <w:r w:rsidRPr="008F3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(общественно опасным) поведением;</w:t>
      </w:r>
    </w:p>
    <w:p w:rsidR="008F3C05" w:rsidRPr="008F3C05" w:rsidRDefault="008F3C05" w:rsidP="008F3C0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C05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оказание федеральным учреждениям медико-социальной экспертизы содействия в разработке индивидуальной программы реабилитации ребенка-инвалида;</w:t>
      </w:r>
    </w:p>
    <w:p w:rsidR="008F3C05" w:rsidRPr="008F3C05" w:rsidRDefault="008F3C05" w:rsidP="008F3C0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F3C0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8F3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осуществление учета данных о детях с ограниченными возможностями здоровья и (или) </w:t>
      </w:r>
      <w:proofErr w:type="spellStart"/>
      <w:r w:rsidRPr="008F3C0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девиантным</w:t>
      </w:r>
      <w:proofErr w:type="spellEnd"/>
      <w:r w:rsidRPr="008F3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(общественно опасным) поведением, проживающих на территории деятельности комиссии;</w:t>
      </w:r>
    </w:p>
    <w:p w:rsidR="008F3C05" w:rsidRPr="008F3C05" w:rsidRDefault="008F3C05" w:rsidP="008F3C0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C05">
        <w:rPr>
          <w:rFonts w:ascii="Times New Roman" w:eastAsia="Times New Roman" w:hAnsi="Times New Roman" w:cs="Times New Roman"/>
          <w:sz w:val="24"/>
          <w:szCs w:val="24"/>
          <w:lang w:eastAsia="ru-RU"/>
        </w:rPr>
        <w:t>е) участие в организации информационно-просветительской работы с населением в области предупреждения и коррекции недостатков в физическом и (или) психическом развитии и (или) отклонений в поведении детей.</w:t>
      </w:r>
    </w:p>
    <w:p w:rsidR="008F3C05" w:rsidRPr="008F3C05" w:rsidRDefault="008F3C05" w:rsidP="008F3C0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45" w:history="1">
        <w:r w:rsidRPr="008F3C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23</w:t>
        </w:r>
      </w:hyperlink>
      <w:r w:rsidRPr="008F3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заключение комиссии действительно для представления в указанные органы и организации в течение календарного года </w:t>
      </w:r>
      <w:proofErr w:type="gramStart"/>
      <w:r w:rsidRPr="008F3C05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Pr="008F3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подписания.</w:t>
      </w:r>
    </w:p>
    <w:p w:rsidR="008F3C05" w:rsidRDefault="008F3C05" w:rsidP="008F3C0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Педагогическая оценка индивидуального развития ребенка направлена, прежде всего, на определение наличия условий для развития ребенка в соответствии с его возрастными особенностями, возможностями и индивидуальными склонностями. В отличие от заключения </w:t>
      </w:r>
      <w:proofErr w:type="spellStart"/>
      <w:r w:rsidRPr="008F3C05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психолого-медико-педагогической</w:t>
      </w:r>
      <w:proofErr w:type="spellEnd"/>
      <w:r w:rsidRPr="008F3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(далее - ПМПК), она не призвана выявлять особенности в физическом и (или) психическом развитии и (или) отклонений в поведении детей.</w:t>
      </w:r>
    </w:p>
    <w:p w:rsidR="00A05238" w:rsidRPr="008F3C05" w:rsidRDefault="00A05238" w:rsidP="008F3C0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C05" w:rsidRPr="008F3C05" w:rsidRDefault="008F3C05" w:rsidP="00A05238">
      <w:pPr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3C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Комментарии к </w:t>
      </w:r>
      <w:hyperlink r:id="rId46" w:history="1">
        <w:r w:rsidRPr="00A05238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разделу III пункта 3.2.4</w:t>
        </w:r>
      </w:hyperlink>
    </w:p>
    <w:p w:rsidR="008F3C05" w:rsidRPr="008F3C05" w:rsidRDefault="008F3C05" w:rsidP="008F3C0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C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Предельная наполняемость Группы (включающей, в том числе, детей с ограниченными возможностями здоровья) определяется в соответствии с санитарно-эпидемиологическими правилами и нормативами.</w:t>
      </w:r>
    </w:p>
    <w:p w:rsidR="008F3C05" w:rsidRPr="008F3C05" w:rsidRDefault="008F3C05" w:rsidP="008F3C0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47" w:history="1">
        <w:r w:rsidRPr="008F3C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8F3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государственного санитарного врача Российской Федерации от 15 мая 2013 г.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организаций":</w:t>
      </w:r>
    </w:p>
    <w:p w:rsidR="008F3C05" w:rsidRPr="008F3C05" w:rsidRDefault="008F3C05" w:rsidP="008F3C0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C05">
        <w:rPr>
          <w:rFonts w:ascii="Times New Roman" w:eastAsia="Times New Roman" w:hAnsi="Times New Roman" w:cs="Times New Roman"/>
          <w:sz w:val="24"/>
          <w:szCs w:val="24"/>
          <w:lang w:eastAsia="ru-RU"/>
        </w:rPr>
        <w:t>1.11. Рекомендуемое количество детей в группах компенсирующей направленности для детей до 3 лет и старше 3 лет соответственно не должно превышать:</w:t>
      </w:r>
    </w:p>
    <w:p w:rsidR="008F3C05" w:rsidRPr="008F3C05" w:rsidRDefault="008F3C05" w:rsidP="008F3C0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C0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 тяжелыми нарушениями речи - 6 и 10 детей;</w:t>
      </w:r>
    </w:p>
    <w:p w:rsidR="008F3C05" w:rsidRPr="008F3C05" w:rsidRDefault="008F3C05" w:rsidP="008F3C0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C0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 фонетико-фонематическими нарушениями речи в возрасте старше 3 лет - 12 детей;</w:t>
      </w:r>
    </w:p>
    <w:p w:rsidR="008F3C05" w:rsidRPr="008F3C05" w:rsidRDefault="008F3C05" w:rsidP="008F3C0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C0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глухих детей - 6 детей для обеих возрастных групп;</w:t>
      </w:r>
    </w:p>
    <w:p w:rsidR="008F3C05" w:rsidRPr="008F3C05" w:rsidRDefault="008F3C05" w:rsidP="008F3C0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C0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слабослышащих детей - 6 и 8 детей;</w:t>
      </w:r>
    </w:p>
    <w:p w:rsidR="008F3C05" w:rsidRPr="008F3C05" w:rsidRDefault="008F3C05" w:rsidP="008F3C0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C0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слепых детей - 6 детей для обеих возрастных групп;</w:t>
      </w:r>
    </w:p>
    <w:p w:rsidR="008F3C05" w:rsidRPr="008F3C05" w:rsidRDefault="008F3C05" w:rsidP="008F3C0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для слабовидящих детей, для детей с </w:t>
      </w:r>
      <w:proofErr w:type="spellStart"/>
      <w:r w:rsidRPr="008F3C05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амблиопией</w:t>
      </w:r>
      <w:proofErr w:type="spellEnd"/>
      <w:r w:rsidRPr="008F3C0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косоглазием - 6 и 10 детей;</w:t>
      </w:r>
    </w:p>
    <w:p w:rsidR="008F3C05" w:rsidRPr="008F3C05" w:rsidRDefault="008F3C05" w:rsidP="008F3C0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C0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 нарушениями опорно-двигательного аппарата - 6 и 8 детей;</w:t>
      </w:r>
    </w:p>
    <w:p w:rsidR="008F3C05" w:rsidRPr="008F3C05" w:rsidRDefault="008F3C05" w:rsidP="008F3C0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C0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 задержкой психического развития - 6 и 10 детей;</w:t>
      </w:r>
    </w:p>
    <w:p w:rsidR="008F3C05" w:rsidRPr="008F3C05" w:rsidRDefault="008F3C05" w:rsidP="008F3C0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C0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 умственной отсталостью легкой степени - 6 и 10 детей;</w:t>
      </w:r>
    </w:p>
    <w:p w:rsidR="008F3C05" w:rsidRPr="008F3C05" w:rsidRDefault="008F3C05" w:rsidP="008F3C0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C0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 умственной отсталостью умеренной, тяжелой в возрасте старше 3 лет - 8 детей;</w:t>
      </w:r>
    </w:p>
    <w:p w:rsidR="008F3C05" w:rsidRPr="008F3C05" w:rsidRDefault="008F3C05" w:rsidP="008F3C0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C0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 аутизмом только в возрасте старше 3 лет - 5 детей;</w:t>
      </w:r>
    </w:p>
    <w:p w:rsidR="008F3C05" w:rsidRPr="008F3C05" w:rsidRDefault="008F3C05" w:rsidP="008F3C0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C0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со сложным дефектом (имеющих сочетание 2 или более недостатков в физическом и (или) психическом развитии) - 5 детей для обеих возрастных групп;</w:t>
      </w:r>
    </w:p>
    <w:p w:rsidR="008F3C05" w:rsidRPr="008F3C05" w:rsidRDefault="008F3C05" w:rsidP="008F3C0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C0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 иными ограниченными возможностями здоровья - 10 и 15 детей. Допускается организовывать разновозрастные (смешанные) группы детей в дошкольных образовательных организациях компенсирующей направленности с учетом возможности организации в них режима дня, соответствующего анатомо-физиологическим особенностям каждой возрастной группы.</w:t>
      </w:r>
    </w:p>
    <w:p w:rsidR="008F3C05" w:rsidRPr="008F3C05" w:rsidRDefault="008F3C05" w:rsidP="008F3C0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C05">
        <w:rPr>
          <w:rFonts w:ascii="Times New Roman" w:eastAsia="Times New Roman" w:hAnsi="Times New Roman" w:cs="Times New Roman"/>
          <w:sz w:val="24"/>
          <w:szCs w:val="24"/>
          <w:lang w:eastAsia="ru-RU"/>
        </w:rPr>
        <w:t>1.12. В дошкольных образовательных организациях организация групп комбинированной направленности, реализующих совместное образование здоровых детей и детей с ограниченными возможностями, осуществляется в соответствии с учетом особенностей психофизического развития и возможностей воспитанников.</w:t>
      </w:r>
    </w:p>
    <w:p w:rsidR="008F3C05" w:rsidRPr="008F3C05" w:rsidRDefault="008F3C05" w:rsidP="008F3C0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C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Рекомендуемое количество детей в группах комбинированной направленности:</w:t>
      </w:r>
    </w:p>
    <w:p w:rsidR="008F3C05" w:rsidRPr="008F3C05" w:rsidRDefault="008F3C05" w:rsidP="008F3C0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C0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до 3 лет - не более 10 детей, в том числе не более 3 детей с ограниченными возможностями здоровья;</w:t>
      </w:r>
    </w:p>
    <w:p w:rsidR="008F3C05" w:rsidRPr="008F3C05" w:rsidRDefault="008F3C05" w:rsidP="008F3C0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C05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старше 3 лет:</w:t>
      </w:r>
    </w:p>
    <w:p w:rsidR="008F3C05" w:rsidRPr="008F3C05" w:rsidRDefault="008F3C05" w:rsidP="008F3C0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C0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тяжелой, или детей со сложным дефектом;</w:t>
      </w:r>
    </w:p>
    <w:p w:rsidR="008F3C05" w:rsidRPr="008F3C05" w:rsidRDefault="008F3C05" w:rsidP="008F3C0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более 15 детей, в том числе не более 4 слабовидящих и (или) детей с </w:t>
      </w:r>
      <w:proofErr w:type="spellStart"/>
      <w:r w:rsidRPr="008F3C05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амблиопией</w:t>
      </w:r>
      <w:proofErr w:type="spellEnd"/>
      <w:r w:rsidRPr="008F3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косоглазием, или слабослышащих детей, или детей, имеющих тяжелые нарушения речи, или детей с умственной отсталостью легкой степени;</w:t>
      </w:r>
    </w:p>
    <w:p w:rsidR="008F3C05" w:rsidRDefault="008F3C05" w:rsidP="008F3C0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C0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более 17 детей, в том числе не более 5 детей с задержкой психического развития.</w:t>
      </w:r>
    </w:p>
    <w:p w:rsidR="00E22168" w:rsidRPr="008F3C05" w:rsidRDefault="00E22168" w:rsidP="008F3C0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C05" w:rsidRPr="008F3C05" w:rsidRDefault="008F3C05" w:rsidP="00E22168">
      <w:pPr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3C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Комментарии к </w:t>
      </w:r>
      <w:hyperlink r:id="rId48" w:history="1">
        <w:r w:rsidRPr="00E22168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разделу III пункта 3.2.6 подпункта 1</w:t>
        </w:r>
      </w:hyperlink>
    </w:p>
    <w:p w:rsidR="008F3C05" w:rsidRPr="008F3C05" w:rsidRDefault="008F3C05" w:rsidP="008F3C0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C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 по финансовому обеспечению создания в организации условий для дополнительного профессионального образования педагогических работников (</w:t>
      </w:r>
      <w:hyperlink r:id="rId49" w:history="1">
        <w:r w:rsidRPr="008F3C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2 статьи 99</w:t>
        </w:r>
      </w:hyperlink>
      <w:r w:rsidRPr="008F3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Закона) относятся к полномочиям субъектов Российской Федерации. Необходимые средства должны быть доведены до Организации (государственной, муниципальной или частной) в составе норматива затрат, либо заложены в смету казенного учреждения. При этом, объем финансового обеспечения образования педагогических работников должен обеспечивать возможности для организации как по созданию необходимых условий в самой организации (в том числе, оплата замещения временно отсутствующего работника), так и для направления работников на обучение (оплата обучения, командировочные расходы).</w:t>
      </w:r>
    </w:p>
    <w:p w:rsidR="00E22168" w:rsidRDefault="00E22168" w:rsidP="008F3C0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C05" w:rsidRPr="008F3C05" w:rsidRDefault="008F3C05" w:rsidP="00E22168">
      <w:pPr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3C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Комментарии к </w:t>
      </w:r>
      <w:hyperlink r:id="rId50" w:history="1">
        <w:r w:rsidRPr="00E22168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разделу III пункта 3.2.7</w:t>
        </w:r>
      </w:hyperlink>
    </w:p>
    <w:p w:rsidR="008F3C05" w:rsidRDefault="008F3C05" w:rsidP="008F3C0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51" w:history="1">
        <w:r w:rsidRPr="008F3C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1 статьи 79</w:t>
        </w:r>
      </w:hyperlink>
      <w:r w:rsidRPr="008F3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Закона: "... содержание образования и условия организации обучения и </w:t>
      </w:r>
      <w:proofErr w:type="gramStart"/>
      <w:r w:rsidRPr="008F3C0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</w:t>
      </w:r>
      <w:proofErr w:type="gramEnd"/>
      <w:r w:rsidRPr="008F3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с ограниченными возможностями здоровья (далее - ОВЗ) определяются адаптированной образовательной программой, а для инвалидов также в соответствии с индивидуальной программой реабилитации инвалида". В связи с этим, для получения общего образования детьми с ОВЗ в Организациях должны разрабатываться соответствующие адаптированные основные общеобразовательные программы (отдельными документами) с учетом особенностей их психофизического развития и индивидуальных возможностей. Индивидуальную программу реабилитации разрабатывает Бюро медико-социальной экспертизы (в соответствии со </w:t>
      </w:r>
      <w:hyperlink r:id="rId52" w:history="1">
        <w:r w:rsidRPr="008F3C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7</w:t>
        </w:r>
      </w:hyperlink>
      <w:r w:rsidRPr="008F3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N 181-ФЗ). Условия должны быть созданы в соответствии с Рекомендациями ПМПК (</w:t>
      </w:r>
      <w:hyperlink r:id="rId53" w:history="1">
        <w:r w:rsidRPr="008F3C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</w:t>
        </w:r>
      </w:hyperlink>
      <w:r w:rsidRPr="008F3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3C0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8F3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20 сентября 2013 г. N 1082 "Об утверждении Положения о </w:t>
      </w:r>
      <w:proofErr w:type="spellStart"/>
      <w:r w:rsidRPr="008F3C05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психолого-медико-педагогической</w:t>
      </w:r>
      <w:proofErr w:type="spellEnd"/>
      <w:r w:rsidRPr="008F3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комиссии").</w:t>
      </w:r>
    </w:p>
    <w:p w:rsidR="00E22168" w:rsidRPr="008F3C05" w:rsidRDefault="00E22168" w:rsidP="008F3C0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C05" w:rsidRPr="008F3C05" w:rsidRDefault="008F3C05" w:rsidP="00E22168">
      <w:pPr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3C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Комментарии к </w:t>
      </w:r>
      <w:hyperlink r:id="rId54" w:history="1">
        <w:r w:rsidRPr="00E22168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разделу III пункта 3.3.5</w:t>
        </w:r>
      </w:hyperlink>
    </w:p>
    <w:p w:rsidR="008F3C05" w:rsidRDefault="008F3C05" w:rsidP="008F3C0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55" w:history="1">
        <w:r w:rsidRPr="008F3C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2 части 3 статьи 28</w:t>
        </w:r>
      </w:hyperlink>
      <w:r w:rsidRPr="008F3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к компетенции образовательной организации отнесено материально-техническое обеспечение образовательной деятельности, оборудование помещений в соответствии с государственными и местными нормами и требованиями, в том числе в соответствии со Стандартом. Таким образом, Организация самостоятельно утверждает перечень необходимых средств обучения, которые будут использоваться при реализации Программы. При этом средства обучения должны полностью соответствовать требованиям </w:t>
      </w:r>
      <w:hyperlink r:id="rId56" w:history="1">
        <w:r w:rsidRPr="008F3C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 3.3.4</w:t>
        </w:r>
      </w:hyperlink>
      <w:r w:rsidRPr="008F3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Стандарта. Для обеспечения возможности Организации осуществлять самостоятельную закупку необходимых средств обучения норматив затрат, в соответствии с которым определяется бюджетное финансирование организации, должны учитываться расходы на приобретение необходимых средств обучения (в соответствии с методическими </w:t>
      </w:r>
      <w:hyperlink r:id="rId57" w:history="1">
        <w:r w:rsidRPr="008F3C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рекомендациями</w:t>
        </w:r>
      </w:hyperlink>
      <w:r w:rsidRPr="008F3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направленными письмом </w:t>
      </w:r>
      <w:proofErr w:type="spellStart"/>
      <w:r w:rsidRPr="008F3C0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8F3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 октября 2013 г. N 08-1408).</w:t>
      </w:r>
    </w:p>
    <w:p w:rsidR="00E22168" w:rsidRPr="008F3C05" w:rsidRDefault="00E22168" w:rsidP="008F3C0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CBE" w:rsidRDefault="00717CBE" w:rsidP="00E22168">
      <w:pPr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7CBE" w:rsidRDefault="00717CBE" w:rsidP="00E22168">
      <w:pPr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7CBE" w:rsidRDefault="00717CBE" w:rsidP="00E22168">
      <w:pPr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3C05" w:rsidRPr="008F3C05" w:rsidRDefault="008F3C05" w:rsidP="00E22168">
      <w:pPr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3C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Комментарии к </w:t>
      </w:r>
      <w:hyperlink r:id="rId58" w:history="1">
        <w:r w:rsidRPr="00E22168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разделу III пункта 3.4.1</w:t>
        </w:r>
      </w:hyperlink>
    </w:p>
    <w:p w:rsidR="008F3C05" w:rsidRPr="008F3C05" w:rsidRDefault="008F3C05" w:rsidP="008F3C0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 к кадровому обеспечению Стандарта деятельность руководящих работников, педагогических работников, учебно-вспомогательного персонала, работников, осуществляющих финансовую деятельность, охрану жизни и здоровья детей, необходимо рассматривать в полной мере как деятельность по обеспечению и реализации Программы. </w:t>
      </w:r>
      <w:hyperlink r:id="rId59" w:history="1">
        <w:proofErr w:type="gramStart"/>
        <w:r w:rsidRPr="008F3C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Номенклатура</w:t>
        </w:r>
      </w:hyperlink>
      <w:r w:rsidRPr="008F3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должностей руководящих, педагогических и учебно-вспомогательных работников утверждена постановлением Правительства от 8 августа 2013 г. N 678 "Об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организаций", а также </w:t>
      </w:r>
      <w:hyperlink r:id="rId60" w:history="1">
        <w:r w:rsidRPr="008F3C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</w:t>
        </w:r>
      </w:hyperlink>
      <w:r w:rsidRPr="008F3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3C0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8F3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26 августа 2010 г. N 761н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образования".</w:t>
      </w:r>
      <w:proofErr w:type="gramEnd"/>
      <w:r w:rsidRPr="008F3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 образом, финансовая ответственность за сопровождение реализации Программы указанными категориями персонала возлагается на органы власти субъектов Российской Федерации, осуществляющие управление в сфере образования, и не может быть переложена на уровень муниципалитетов или родителей. То есть средства на оплату труда указанных категорий персонала должны быть заложены в региональные нормативы затрат. Финансовое обеспечение привлечения к реализации Программы научных работников остается на усмотрение субъекта Российской Федерации.</w:t>
      </w:r>
    </w:p>
    <w:p w:rsidR="008F3C05" w:rsidRPr="008F3C05" w:rsidRDefault="008F3C05" w:rsidP="008F3C0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4 </w:t>
      </w:r>
      <w:hyperlink r:id="rId61" w:history="1">
        <w:r w:rsidRPr="008F3C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2</w:t>
        </w:r>
      </w:hyperlink>
      <w:r w:rsidRPr="008F3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62" w:history="1">
        <w:r w:rsidRPr="008F3C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3 статьи 28</w:t>
        </w:r>
      </w:hyperlink>
      <w:r w:rsidRPr="008F3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установление штатного расписания является компетенцией Организации. В то же время Организация должна исходить в первую очередь из задачи обеспечения требований Стандарта.</w:t>
      </w:r>
    </w:p>
    <w:p w:rsidR="008F3C05" w:rsidRPr="008F3C05" w:rsidRDefault="008F3C05" w:rsidP="008F3C0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C0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сопровождения реализации Программы на протяжении всего времени реализации (в большинстве случаев соответствующего продолжительности работы группы) в каждой группе должны находиться не менее двух работников, в том числе одного воспитателя (или другого педагогического работника) и помощника воспитателя (младшего воспитателя). Таким образом, дети в любой момент должны находиться с одним или несколькими работниками Организации, принимающими участие в реализации Программы (с педагогическим и/или учебно-вспомогательным работником). При расчете региональных нормативов финансирования необходимо учитывать особенности нагрузки на отдельные должности работников при работе в различных группах, в том числе в группах с различной направленностью Программ, а также особенности работы воспитателей в течение времени их совместного пребывания в Организации:</w:t>
      </w:r>
    </w:p>
    <w:p w:rsidR="008F3C05" w:rsidRPr="008F3C05" w:rsidRDefault="008F3C05" w:rsidP="008F3C0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C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оформлении результатов наблюдения (мониторинга) за здоровьем, развитием и воспитанием детей, в том числе с помощью электронных форм;</w:t>
      </w:r>
    </w:p>
    <w:p w:rsidR="008F3C05" w:rsidRPr="008F3C05" w:rsidRDefault="008F3C05" w:rsidP="008F3C0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C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разработке плана (программы) воспитательной работы;</w:t>
      </w:r>
    </w:p>
    <w:p w:rsidR="008F3C05" w:rsidRPr="008F3C05" w:rsidRDefault="008F3C05" w:rsidP="008F3C0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F3C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участии в работе педагогических, методических советов,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 и иных мероприятиях, предусмотренных должностной инструкцией.</w:t>
      </w:r>
      <w:proofErr w:type="gramEnd"/>
    </w:p>
    <w:p w:rsidR="008F3C05" w:rsidRDefault="008F3C05" w:rsidP="008F3C0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также учитывать, что для эффективного развития детей в выделенных образовательных областях с детьми в течение дня помимо воспитателя должны работать и другие педагогические работники (например, инструкторы по физической культуре, музыкальные руководители, специалисты по художественному и эстетическому воспитанию, педагоги-психологи), а также должна осуществляться методическая поддержка реализации Программы. Для этого Организация самостоятельно устанавливает штатное расписание в пределах выделяемого финансирования. Таким образом, региональные нормативы затрат должны учитывать необходимость покрытия расходов Организации, связанных с привлечением всех категорий работников, предусмотренных </w:t>
      </w:r>
      <w:hyperlink r:id="rId63" w:history="1">
        <w:r w:rsidRPr="008F3C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3.4.1</w:t>
        </w:r>
      </w:hyperlink>
      <w:r w:rsidRPr="008F3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Стандарта.</w:t>
      </w:r>
    </w:p>
    <w:p w:rsidR="00DE47A2" w:rsidRDefault="00DE47A2" w:rsidP="008F3C0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CBE" w:rsidRDefault="00717CBE" w:rsidP="00DE47A2">
      <w:pPr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3C05" w:rsidRPr="008F3C05" w:rsidRDefault="008F3C05" w:rsidP="00DE47A2">
      <w:pPr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3C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Комментарии к </w:t>
      </w:r>
      <w:hyperlink r:id="rId64" w:history="1">
        <w:r w:rsidRPr="00DE47A2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разделу III пунктов 3.4.3</w:t>
        </w:r>
      </w:hyperlink>
      <w:r w:rsidRPr="008F3C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</w:t>
      </w:r>
      <w:hyperlink r:id="rId65" w:history="1">
        <w:r w:rsidRPr="00DE47A2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3.4.4</w:t>
        </w:r>
      </w:hyperlink>
    </w:p>
    <w:p w:rsidR="008F3C05" w:rsidRDefault="008F3C05" w:rsidP="008F3C0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C0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Педагогическими работниками, дополнительно привлекаемыми для обеспечения реализации Программы в группах для детей с ОВЗ (</w:t>
      </w:r>
      <w:hyperlink r:id="rId66" w:history="1">
        <w:r w:rsidRPr="008F3C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3.4.3</w:t>
        </w:r>
      </w:hyperlink>
      <w:r w:rsidRPr="008F3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Стандарта) и в </w:t>
      </w:r>
      <w:proofErr w:type="spellStart"/>
      <w:r w:rsidRPr="008F3C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общеразвивающих</w:t>
      </w:r>
      <w:proofErr w:type="spellEnd"/>
      <w:r w:rsidRPr="008F3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группах, в которых обучаются дети с ОВЗ (</w:t>
      </w:r>
      <w:hyperlink r:id="rId67" w:history="1">
        <w:r w:rsidRPr="008F3C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3.4.3</w:t>
        </w:r>
      </w:hyperlink>
      <w:r w:rsidRPr="008F3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Стандарта), являются учителя-дефектологи, учителя-логопеды, а также, в случае необходимости, социальные педагоги. Рекомендованное количество соответствующих педагогов в расчете на одну группу (для обоих случаев) составляет 1 ставку на группу.</w:t>
      </w:r>
    </w:p>
    <w:p w:rsidR="00DE47A2" w:rsidRPr="008F3C05" w:rsidRDefault="00DE47A2" w:rsidP="008F3C0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C05" w:rsidRPr="008F3C05" w:rsidRDefault="008F3C05" w:rsidP="00DE47A2">
      <w:pPr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3C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Комментарии к </w:t>
      </w:r>
      <w:hyperlink r:id="rId68" w:history="1">
        <w:r w:rsidRPr="00DE47A2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разделу III пункта 3.6</w:t>
        </w:r>
      </w:hyperlink>
    </w:p>
    <w:p w:rsidR="008F3C05" w:rsidRDefault="008F3C05" w:rsidP="008F3C0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финансовым условиям определяют закрепление на уровне Стандарта обязательств субъекта Российской Федерации по обеспечению выполнения кадровых требований и требований к предметно-развивающей среде и обязательства муниципалитета по финансовому обеспечению организации реализации Программы в учреждениях. При этом подробное распределение региональных и местных обязательств разъясняется </w:t>
      </w:r>
      <w:hyperlink r:id="rId69" w:history="1">
        <w:r w:rsidRPr="008F3C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письмом</w:t>
        </w:r>
      </w:hyperlink>
      <w:r w:rsidRPr="008F3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3C0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8F3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 октября 2013 г. N 08-1408.</w:t>
      </w:r>
    </w:p>
    <w:p w:rsidR="00DE47A2" w:rsidRPr="008F3C05" w:rsidRDefault="00DE47A2" w:rsidP="008F3C0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C05" w:rsidRPr="008F3C05" w:rsidRDefault="008F3C05" w:rsidP="00DE47A2">
      <w:pPr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3C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Комментарии к </w:t>
      </w:r>
      <w:hyperlink r:id="rId70" w:history="1">
        <w:r w:rsidRPr="00DE47A2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разделу IV пункта 4.3</w:t>
        </w:r>
      </w:hyperlink>
    </w:p>
    <w:p w:rsidR="008F3C05" w:rsidRDefault="008F3C05" w:rsidP="008F3C0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</w:t>
      </w:r>
      <w:hyperlink r:id="rId71" w:history="1">
        <w:r w:rsidRPr="008F3C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</w:t>
        </w:r>
      </w:hyperlink>
      <w:r w:rsidRPr="008F3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Стандарта в соответствии с положениями </w:t>
      </w:r>
      <w:hyperlink r:id="rId72" w:history="1">
        <w:r w:rsidRPr="008F3C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8F3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допускает использование целевых ориентиров дошкольного образования для непосредственной оценки реальных достижений детей. Целевые ориентиры, представленные в </w:t>
      </w:r>
      <w:hyperlink r:id="rId73" w:history="1">
        <w:r w:rsidRPr="008F3C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 4.6</w:t>
        </w:r>
      </w:hyperlink>
      <w:r w:rsidRPr="008F3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Стандарта, отражают согласованные ожидания общества относительно дошкольного детства и представляют собой возрастной портрет ребенка, который не может быть непосредственно применен к отдельному ребенку.</w:t>
      </w:r>
    </w:p>
    <w:p w:rsidR="00DE47A2" w:rsidRPr="008F3C05" w:rsidRDefault="00DE47A2" w:rsidP="008F3C0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C05" w:rsidRPr="008F3C05" w:rsidRDefault="008F3C05" w:rsidP="00DE47A2">
      <w:pPr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3C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Комментарии к </w:t>
      </w:r>
      <w:hyperlink r:id="rId74" w:history="1">
        <w:r w:rsidRPr="00DE47A2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разделу IV пункта 4.5</w:t>
        </w:r>
      </w:hyperlink>
    </w:p>
    <w:p w:rsidR="008F3C05" w:rsidRPr="008F3C05" w:rsidRDefault="008F3C05" w:rsidP="008F3C0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75" w:history="1">
        <w:r w:rsidRPr="008F3C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</w:t>
        </w:r>
      </w:hyperlink>
      <w:r w:rsidRPr="008F3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содержится запрет на использование целевых ориентиров для решения ряда управленческих задач. Основанием для такого запрета является характер целевых ориентиров, которые не предполагают </w:t>
      </w:r>
      <w:proofErr w:type="gramStart"/>
      <w:r w:rsidRPr="008F3C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8F3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достижением конкретных образовательных результатов детей. </w:t>
      </w:r>
      <w:proofErr w:type="gramStart"/>
      <w:r w:rsidRPr="008F3C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F3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деятельностью в рамках реализации Программы в Организации осуществляется не за образовательными результатами детей, а за условиями ее реализации, которые и способствуют достижению детьми определенных образовательных результатов.</w:t>
      </w:r>
    </w:p>
    <w:p w:rsidR="008F3C05" w:rsidRPr="008F3C05" w:rsidRDefault="008F3C05" w:rsidP="008F3C0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C0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выполнения муниципального (государственного) задания должна строиться на основании критериев, характеризующих создаваемые учреждением условия при реализации Программы. При расчете критериев, используемых для оценки выполнения бюджетных заданий, запрещается использовать показатели, соотносимые с характеристиками воспитанников организации.</w:t>
      </w:r>
    </w:p>
    <w:p w:rsidR="008F3C05" w:rsidRPr="008F3C05" w:rsidRDefault="008F3C05" w:rsidP="008F3C0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C0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Используемые в Организациях критерии для оценки эффективности деятельности отдельных работников должны быть построены на показателях, характеризующих создаваемые ими условия при реализации образовательной программы. Запрещается использовать показатели, соотносимые с характеристиками воспитанников Организации.</w:t>
      </w:r>
    </w:p>
    <w:p w:rsidR="008F3C05" w:rsidRPr="008F3C05" w:rsidRDefault="008F3C05" w:rsidP="008F3C0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C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3C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76" w:history="1">
        <w:r w:rsidRPr="008F3C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http://www.consultant.ru/document/cons_doc_LAW_161801/</w:t>
        </w:r>
      </w:hyperlink>
      <w:r w:rsidRPr="008F3C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© </w:t>
      </w:r>
      <w:proofErr w:type="spellStart"/>
      <w:r w:rsidRPr="008F3C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КонсультантПлюс</w:t>
      </w:r>
      <w:proofErr w:type="spellEnd"/>
      <w:r w:rsidRPr="008F3C05">
        <w:rPr>
          <w:rFonts w:ascii="Times New Roman" w:eastAsia="Times New Roman" w:hAnsi="Times New Roman" w:cs="Times New Roman"/>
          <w:sz w:val="24"/>
          <w:szCs w:val="24"/>
          <w:lang w:eastAsia="ru-RU"/>
        </w:rPr>
        <w:t>, 1992-2014</w:t>
      </w:r>
    </w:p>
    <w:p w:rsidR="001F4E6C" w:rsidRDefault="001F4E6C"/>
    <w:sectPr w:rsidR="001F4E6C" w:rsidSect="00717CB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F3C05"/>
    <w:rsid w:val="0007572E"/>
    <w:rsid w:val="000B3942"/>
    <w:rsid w:val="001F4E6C"/>
    <w:rsid w:val="00717CBE"/>
    <w:rsid w:val="008F3C05"/>
    <w:rsid w:val="00A05238"/>
    <w:rsid w:val="00DE47A2"/>
    <w:rsid w:val="00E22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E6C"/>
  </w:style>
  <w:style w:type="paragraph" w:styleId="2">
    <w:name w:val="heading 2"/>
    <w:basedOn w:val="a"/>
    <w:link w:val="20"/>
    <w:uiPriority w:val="9"/>
    <w:qFormat/>
    <w:rsid w:val="008F3C0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3C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F3C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9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42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27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7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67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9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52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72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37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1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56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9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26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7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6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12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7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7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87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12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51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00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83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2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2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93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22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14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80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1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79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7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8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05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96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23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74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59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69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9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10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13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5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96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6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9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6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0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59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3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53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8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28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56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1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3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7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8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6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1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39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63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64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0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12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3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65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66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96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3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8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02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3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22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2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5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44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6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32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7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/document/cons_doc_LAW_152697/?dst=100041" TargetMode="External"/><Relationship Id="rId18" Type="http://schemas.openxmlformats.org/officeDocument/2006/relationships/hyperlink" Target="http://www.consultant.ru/document/cons_doc_LAW_154637/?dst=100076" TargetMode="External"/><Relationship Id="rId26" Type="http://schemas.openxmlformats.org/officeDocument/2006/relationships/hyperlink" Target="http://www.consultant.ru/document/cons_doc_LAW_154637/?dst=100094" TargetMode="External"/><Relationship Id="rId39" Type="http://schemas.openxmlformats.org/officeDocument/2006/relationships/hyperlink" Target="http://www.consultant.ru/document/cons_doc_LAW_154637/?dst=100167" TargetMode="External"/><Relationship Id="rId21" Type="http://schemas.openxmlformats.org/officeDocument/2006/relationships/hyperlink" Target="http://www.consultant.ru/document/cons_doc_LAW_154637/?dst=100076" TargetMode="External"/><Relationship Id="rId34" Type="http://schemas.openxmlformats.org/officeDocument/2006/relationships/hyperlink" Target="http://www.consultant.ru/document/cons_doc_LAW_158429/?dst=101040" TargetMode="External"/><Relationship Id="rId42" Type="http://schemas.openxmlformats.org/officeDocument/2006/relationships/hyperlink" Target="http://www.consultant.ru/document/cons_doc_LAW_158429/?dst=101300" TargetMode="External"/><Relationship Id="rId47" Type="http://schemas.openxmlformats.org/officeDocument/2006/relationships/hyperlink" Target="http://www.consultant.ru/document/cons_doc_LAW_149438/" TargetMode="External"/><Relationship Id="rId50" Type="http://schemas.openxmlformats.org/officeDocument/2006/relationships/hyperlink" Target="http://www.consultant.ru/document/cons_doc_LAW_154637/?dst=100197" TargetMode="External"/><Relationship Id="rId55" Type="http://schemas.openxmlformats.org/officeDocument/2006/relationships/hyperlink" Target="http://www.consultant.ru/document/cons_doc_LAW_158429/?dst=100383" TargetMode="External"/><Relationship Id="rId63" Type="http://schemas.openxmlformats.org/officeDocument/2006/relationships/hyperlink" Target="http://www.consultant.ru/document/cons_doc_LAW_154637/?dst=100235" TargetMode="External"/><Relationship Id="rId68" Type="http://schemas.openxmlformats.org/officeDocument/2006/relationships/hyperlink" Target="http://www.consultant.ru/document/cons_doc_LAW_154637/?dst=100253" TargetMode="External"/><Relationship Id="rId76" Type="http://schemas.openxmlformats.org/officeDocument/2006/relationships/hyperlink" Target="http://www.consultant.ru/document/cons_doc_LAW_161801/" TargetMode="External"/><Relationship Id="rId7" Type="http://schemas.openxmlformats.org/officeDocument/2006/relationships/hyperlink" Target="http://www.consultant.ru/document/cons_doc_LAW_154637/?dst=100014" TargetMode="External"/><Relationship Id="rId71" Type="http://schemas.openxmlformats.org/officeDocument/2006/relationships/hyperlink" Target="http://www.consultant.ru/document/cons_doc_LAW_154637/?dst=100267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154637/?dst=100137" TargetMode="External"/><Relationship Id="rId29" Type="http://schemas.openxmlformats.org/officeDocument/2006/relationships/hyperlink" Target="http://www.consultant.ru/document/cons_doc_LAW_154637/?dst=100106" TargetMode="External"/><Relationship Id="rId11" Type="http://schemas.openxmlformats.org/officeDocument/2006/relationships/hyperlink" Target="http://www.consultant.ru/document/cons_doc_LAW_154637/?dst=100071" TargetMode="External"/><Relationship Id="rId24" Type="http://schemas.openxmlformats.org/officeDocument/2006/relationships/hyperlink" Target="http://www.consultant.ru/document/cons_doc_LAW_160974/" TargetMode="External"/><Relationship Id="rId32" Type="http://schemas.openxmlformats.org/officeDocument/2006/relationships/hyperlink" Target="http://www.consultant.ru/document/cons_doc_LAW_154637/?dst=100166" TargetMode="External"/><Relationship Id="rId37" Type="http://schemas.openxmlformats.org/officeDocument/2006/relationships/hyperlink" Target="http://www.consultant.ru/document/cons_doc_LAW_13066/?dst=100047" TargetMode="External"/><Relationship Id="rId40" Type="http://schemas.openxmlformats.org/officeDocument/2006/relationships/hyperlink" Target="http://www.consultant.ru/document/cons_doc_LAW_154637/?dst=100167" TargetMode="External"/><Relationship Id="rId45" Type="http://schemas.openxmlformats.org/officeDocument/2006/relationships/hyperlink" Target="http://www.consultant.ru/document/cons_doc_LAW_153650/?dst=100074" TargetMode="External"/><Relationship Id="rId53" Type="http://schemas.openxmlformats.org/officeDocument/2006/relationships/hyperlink" Target="http://www.consultant.ru/document/cons_doc_LAW_153650/" TargetMode="External"/><Relationship Id="rId58" Type="http://schemas.openxmlformats.org/officeDocument/2006/relationships/hyperlink" Target="http://www.consultant.ru/document/cons_doc_LAW_154637/?dst=100235" TargetMode="External"/><Relationship Id="rId66" Type="http://schemas.openxmlformats.org/officeDocument/2006/relationships/hyperlink" Target="http://www.consultant.ru/document/cons_doc_LAW_154637/?dst=100240" TargetMode="External"/><Relationship Id="rId74" Type="http://schemas.openxmlformats.org/officeDocument/2006/relationships/hyperlink" Target="http://www.consultant.ru/document/cons_doc_LAW_154637/?dst=100279" TargetMode="External"/><Relationship Id="rId5" Type="http://schemas.openxmlformats.org/officeDocument/2006/relationships/hyperlink" Target="http://www.consultant.ru/document/cons_doc_EXP_577937/?dst=100051" TargetMode="External"/><Relationship Id="rId15" Type="http://schemas.openxmlformats.org/officeDocument/2006/relationships/hyperlink" Target="http://www.consultant.ru/document/cons_doc_LAW_154637/?dst=100137" TargetMode="External"/><Relationship Id="rId23" Type="http://schemas.openxmlformats.org/officeDocument/2006/relationships/hyperlink" Target="http://www.consultant.ru/document/cons_doc_LAW_158429/?dst=100214" TargetMode="External"/><Relationship Id="rId28" Type="http://schemas.openxmlformats.org/officeDocument/2006/relationships/hyperlink" Target="http://www.consultant.ru/document/cons_doc_LAW_154637/?dst=100104" TargetMode="External"/><Relationship Id="rId36" Type="http://schemas.openxmlformats.org/officeDocument/2006/relationships/hyperlink" Target="http://www.consultant.ru/document/cons_doc_LAW_148602/?dst=100100" TargetMode="External"/><Relationship Id="rId49" Type="http://schemas.openxmlformats.org/officeDocument/2006/relationships/hyperlink" Target="http://www.consultant.ru/document/cons_doc_LAW_158429/?dst=101342" TargetMode="External"/><Relationship Id="rId57" Type="http://schemas.openxmlformats.org/officeDocument/2006/relationships/hyperlink" Target="http://www.consultant.ru/document/cons_doc_LAW_154979/?dst=100008" TargetMode="External"/><Relationship Id="rId61" Type="http://schemas.openxmlformats.org/officeDocument/2006/relationships/hyperlink" Target="http://www.consultant.ru/document/cons_doc_LAW_158429/?dst=100380" TargetMode="External"/><Relationship Id="rId10" Type="http://schemas.openxmlformats.org/officeDocument/2006/relationships/hyperlink" Target="http://www.consultant.ru/document/cons_doc_LAW_154637/?dst=100030" TargetMode="External"/><Relationship Id="rId19" Type="http://schemas.openxmlformats.org/officeDocument/2006/relationships/hyperlink" Target="http://www.consultant.ru/document/cons_doc_LAW_154637/?dst=100076" TargetMode="External"/><Relationship Id="rId31" Type="http://schemas.openxmlformats.org/officeDocument/2006/relationships/hyperlink" Target="http://www.consultant.ru/document/cons_doc_LAW_154637/?dst=100145" TargetMode="External"/><Relationship Id="rId44" Type="http://schemas.openxmlformats.org/officeDocument/2006/relationships/hyperlink" Target="http://www.consultant.ru/document/cons_doc_LAW_153650/?dst=100027" TargetMode="External"/><Relationship Id="rId52" Type="http://schemas.openxmlformats.org/officeDocument/2006/relationships/hyperlink" Target="http://www.consultant.ru/document/cons_doc_LAW_156792/?dst=100063" TargetMode="External"/><Relationship Id="rId60" Type="http://schemas.openxmlformats.org/officeDocument/2006/relationships/hyperlink" Target="http://www.consultant.ru/document/cons_doc_LAW_116278/" TargetMode="External"/><Relationship Id="rId65" Type="http://schemas.openxmlformats.org/officeDocument/2006/relationships/hyperlink" Target="http://www.consultant.ru/document/cons_doc_LAW_154637/?dst=100241" TargetMode="External"/><Relationship Id="rId73" Type="http://schemas.openxmlformats.org/officeDocument/2006/relationships/hyperlink" Target="http://www.consultant.ru/document/cons_doc_LAW_154637/?dst=100285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54637/?dst=100030" TargetMode="External"/><Relationship Id="rId14" Type="http://schemas.openxmlformats.org/officeDocument/2006/relationships/hyperlink" Target="http://www.consultant.ru/document/cons_doc_LAW_158429/?dst=100022" TargetMode="External"/><Relationship Id="rId22" Type="http://schemas.openxmlformats.org/officeDocument/2006/relationships/hyperlink" Target="http://www.consultant.ru/document/cons_doc_LAW_158429/" TargetMode="External"/><Relationship Id="rId27" Type="http://schemas.openxmlformats.org/officeDocument/2006/relationships/hyperlink" Target="http://www.consultant.ru/document/cons_doc_LAW_154637/?dst=100104" TargetMode="External"/><Relationship Id="rId30" Type="http://schemas.openxmlformats.org/officeDocument/2006/relationships/hyperlink" Target="http://www.consultant.ru/document/cons_doc_LAW_154637/?dst=100145" TargetMode="External"/><Relationship Id="rId35" Type="http://schemas.openxmlformats.org/officeDocument/2006/relationships/hyperlink" Target="http://www.consultant.ru/document/cons_doc_LAW_156792/" TargetMode="External"/><Relationship Id="rId43" Type="http://schemas.openxmlformats.org/officeDocument/2006/relationships/hyperlink" Target="http://www.consultant.ru/document/cons_doc_LAW_153650/?dst=100011" TargetMode="External"/><Relationship Id="rId48" Type="http://schemas.openxmlformats.org/officeDocument/2006/relationships/hyperlink" Target="http://www.consultant.ru/document/cons_doc_LAW_154637/?dst=100194" TargetMode="External"/><Relationship Id="rId56" Type="http://schemas.openxmlformats.org/officeDocument/2006/relationships/hyperlink" Target="http://www.consultant.ru/document/cons_doc_LAW_154637/?dst=100212" TargetMode="External"/><Relationship Id="rId64" Type="http://schemas.openxmlformats.org/officeDocument/2006/relationships/hyperlink" Target="http://www.consultant.ru/document/cons_doc_LAW_154637/?dst=100240" TargetMode="External"/><Relationship Id="rId69" Type="http://schemas.openxmlformats.org/officeDocument/2006/relationships/hyperlink" Target="http://www.consultant.ru/document/cons_doc_LAW_154979/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://www.consultant.ru/document/cons_doc_LAW_161801/" TargetMode="External"/><Relationship Id="rId51" Type="http://schemas.openxmlformats.org/officeDocument/2006/relationships/hyperlink" Target="http://www.consultant.ru/document/cons_doc_LAW_158429/?dst=101038" TargetMode="External"/><Relationship Id="rId72" Type="http://schemas.openxmlformats.org/officeDocument/2006/relationships/hyperlink" Target="http://www.consultant.ru/document/cons_doc_LAW_158429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consultant.ru/document/cons_doc_LAW_154637/?dst=100071" TargetMode="External"/><Relationship Id="rId17" Type="http://schemas.openxmlformats.org/officeDocument/2006/relationships/hyperlink" Target="http://www.consultant.ru/document/cons_doc_LAW_154637/?dst=100107" TargetMode="External"/><Relationship Id="rId25" Type="http://schemas.openxmlformats.org/officeDocument/2006/relationships/hyperlink" Target="http://www.consultant.ru/document/cons_doc_LAW_154637/?dst=100094" TargetMode="External"/><Relationship Id="rId33" Type="http://schemas.openxmlformats.org/officeDocument/2006/relationships/hyperlink" Target="http://www.consultant.ru/document/cons_doc_LAW_154637/?dst=100241" TargetMode="External"/><Relationship Id="rId38" Type="http://schemas.openxmlformats.org/officeDocument/2006/relationships/hyperlink" Target="http://www.consultant.ru/document/cons_doc_LAW_154637/?dst=100167" TargetMode="External"/><Relationship Id="rId46" Type="http://schemas.openxmlformats.org/officeDocument/2006/relationships/hyperlink" Target="http://www.consultant.ru/document/cons_doc_LAW_154637/?dst=100174" TargetMode="External"/><Relationship Id="rId59" Type="http://schemas.openxmlformats.org/officeDocument/2006/relationships/hyperlink" Target="http://www.consultant.ru/document/cons_doc_LAW_150570/?dst=100009" TargetMode="External"/><Relationship Id="rId67" Type="http://schemas.openxmlformats.org/officeDocument/2006/relationships/hyperlink" Target="http://www.consultant.ru/document/cons_doc_LAW_154637/?dst=100240" TargetMode="External"/><Relationship Id="rId20" Type="http://schemas.openxmlformats.org/officeDocument/2006/relationships/hyperlink" Target="http://www.consultant.ru/document/cons_doc_LAW_158429/?dst=100214" TargetMode="External"/><Relationship Id="rId41" Type="http://schemas.openxmlformats.org/officeDocument/2006/relationships/hyperlink" Target="http://www.consultant.ru/document/cons_doc_LAW_154637/?dst=100060" TargetMode="External"/><Relationship Id="rId54" Type="http://schemas.openxmlformats.org/officeDocument/2006/relationships/hyperlink" Target="http://www.consultant.ru/document/cons_doc_LAW_154637/?dst=100233" TargetMode="External"/><Relationship Id="rId62" Type="http://schemas.openxmlformats.org/officeDocument/2006/relationships/hyperlink" Target="http://www.consultant.ru/document/cons_doc_LAW_158429/?dst=100381" TargetMode="External"/><Relationship Id="rId70" Type="http://schemas.openxmlformats.org/officeDocument/2006/relationships/hyperlink" Target="http://www.consultant.ru/document/cons_doc_LAW_154637/?dst=100267" TargetMode="External"/><Relationship Id="rId75" Type="http://schemas.openxmlformats.org/officeDocument/2006/relationships/hyperlink" Target="http://www.consultant.ru/document/cons_doc_LAW_154637/?dst=10027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16180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90D17-C367-49AE-8A42-C5B1E2E8A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5603</Words>
  <Characters>31938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2014-04-21T07:00:00Z</cp:lastPrinted>
  <dcterms:created xsi:type="dcterms:W3CDTF">2014-04-21T06:22:00Z</dcterms:created>
  <dcterms:modified xsi:type="dcterms:W3CDTF">2014-04-21T07:13:00Z</dcterms:modified>
</cp:coreProperties>
</file>